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ЗАЯВКА НА УЧАСТИЕ В ПРОЦЕДУРЕ ПРОДАЖИ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kern w:val="2"/>
          <w:sz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lang w:eastAsia="ru-RU"/>
        </w:rPr>
        <w:t>Ознакомившись с извещением о проведении процедуры продажи № _____от_____ в электронной форме, а также изучив предмет продажи (далее-Участник), в лице___________, действующего на основании___________, сообщает о согласии участвовать в процедуре закупки, установленных в указанных выше документах, и предлагает заключить договор на покупку _________ на условиях, предусмотренных Извещением, проектом договора купли-продажи/поставки и нашим Предложением.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lang w:eastAsia="ru-RU"/>
        </w:rPr>
        <w:t>Мы согласны купить товар в соответствии с условиями, предусмотренными Извещением, проектом договора купли-продажи/поставки в полном объеме, со следующими показателями: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8"/>
        <w:gridCol w:w="5422"/>
        <w:gridCol w:w="3190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Данные участника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и номер лота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Предлагаемая цена, включая НДС (цифрами и прописью)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/>
      </w:pPr>
      <w:r>
        <mc:AlternateContent>
          <mc:Choice Requires="wps">
            <w:drawing>
              <wp:anchor behindDoc="0" distT="0" distB="3810" distL="0" distR="0" simplePos="0" locked="0" layoutInCell="0" allowOverlap="1" relativeHeight="2">
                <wp:simplePos x="0" y="0"/>
                <wp:positionH relativeFrom="page">
                  <wp:posOffset>5579745</wp:posOffset>
                </wp:positionH>
                <wp:positionV relativeFrom="page">
                  <wp:posOffset>10007600</wp:posOffset>
                </wp:positionV>
                <wp:extent cx="1499870" cy="332740"/>
                <wp:effectExtent l="0" t="0" r="0" b="381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760" cy="33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f" o:allowincell="f" style="position:absolute;margin-left:439.35pt;margin-top:788pt;width:118.05pt;height:26.1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kern w:val="2"/>
          <w:sz w:val="28"/>
          <w:lang w:eastAsia="ru-RU"/>
        </w:rPr>
        <w:t>В соответствии с договором купли-продажи/поставки АО «АЭХК» цены, указанные в настоящем предложении и в Договоре, установлены на весь период действия предложения и Договора.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Участник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Участник осведомлен, что он не допускается к участию в процедуре, если в ходе рассмотрения заявок будет установлено, что: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-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- представленные документы оформлены с нарушением требований законодательства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- на момент подачи заявки у Участника имеются невыполненные обязательства перед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АО «АЭХК»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 срок исполнения по которым наступил;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- 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репутационного риска и иных неблагоприятных последствий для АО «АЭХК».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Место нахождения и банковские реквизиты Участника (для физического лица - Ф.И.О., паспорт, место регистрации, номер телефона, счет в банке):</w:t>
        <w:br/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Настоящим Участник в соответствии со статьей 9 Федерального закона от 27 июля 2006г. № 152-ФЗ «О персональных данных» выражает  согласие на обработку АО «АЭХК», персональных данных Участника, включающих: фамилию, имя, отчество, дату рождения, адрес проживания, контактный телефон, а именно совершение действий, предусмотренных  пунктом  3 части 1 статьи 3 Федерального закона от 27 июля 2006 г. N 152-ФЗ «О персональных данных», для их обработки в соответствии с законодательством Российской Федерации о персональных данных, с целью обеспечения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АО «АЭХК»</w:t>
      </w:r>
      <w:r>
        <w:rPr>
          <w:rFonts w:eastAsia="Times New Roman" w:cs="Times New Roman" w:ascii="Times New Roman" w:hAnsi="Times New Roman"/>
          <w:color w:val="0000F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процедуры продажи и исполнения условий заключенного по итогам процедуры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ru-RU"/>
        </w:rPr>
        <w:t>договора купли-продажи/поставки______</w:t>
      </w:r>
      <w:r>
        <w:rPr>
          <w:rFonts w:eastAsia="Times New Roman" w:cs="Times New Roman" w:ascii="Times New Roman" w:hAnsi="Times New Roman"/>
          <w:color w:val="0000FF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и его администрирования.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kern w:val="2"/>
          <w:sz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kern w:val="2"/>
          <w:sz w:val="28"/>
          <w:lang w:eastAsia="ru-RU"/>
        </w:rPr>
        <w:t xml:space="preserve">Контактное лицо представителя Участника (ФИО, телефон, </w:t>
      </w:r>
      <w:r>
        <w:rPr>
          <w:rFonts w:eastAsia="Times New Roman" w:cs="Times New Roman" w:ascii="Times New Roman" w:hAnsi="Times New Roman"/>
          <w:kern w:val="2"/>
          <w:sz w:val="28"/>
          <w:lang w:val="en-US" w:eastAsia="ru-RU"/>
        </w:rPr>
        <w:t>e</w:t>
      </w:r>
      <w:r>
        <w:rPr>
          <w:rFonts w:eastAsia="Times New Roman" w:cs="Times New Roman" w:ascii="Times New Roman" w:hAnsi="Times New Roman"/>
          <w:kern w:val="2"/>
          <w:sz w:val="28"/>
          <w:lang w:eastAsia="ru-RU"/>
        </w:rPr>
        <w:t>-</w:t>
      </w:r>
      <w:r>
        <w:rPr>
          <w:rFonts w:eastAsia="Times New Roman" w:cs="Times New Roman" w:ascii="Times New Roman" w:hAnsi="Times New Roman"/>
          <w:kern w:val="2"/>
          <w:sz w:val="28"/>
          <w:lang w:val="en-US" w:eastAsia="ru-RU"/>
        </w:rPr>
        <w:t>mail</w:t>
      </w:r>
      <w:r>
        <w:rPr>
          <w:rFonts w:eastAsia="Times New Roman" w:cs="Times New Roman" w:ascii="Times New Roman" w:hAnsi="Times New Roman"/>
          <w:kern w:val="2"/>
          <w:sz w:val="28"/>
          <w:lang w:eastAsia="ru-RU"/>
        </w:rPr>
        <w:t>)___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kern w:val="2"/>
          <w:sz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kern w:val="2"/>
          <w:sz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lang w:eastAsia="ru-RU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40"/>
        <w:gridCol w:w="3582"/>
        <w:gridCol w:w="411"/>
        <w:gridCol w:w="2428"/>
      </w:tblGrid>
      <w:tr>
        <w:trPr/>
        <w:tc>
          <w:tcPr>
            <w:tcW w:w="30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Должность подписанта</w:t>
            </w:r>
          </w:p>
        </w:tc>
        <w:tc>
          <w:tcPr>
            <w:tcW w:w="358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-114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14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4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108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И.О. Фамилия</w:t>
            </w:r>
            <w:bookmarkStart w:id="0" w:name="_GoBack"/>
            <w:bookmarkEnd w:id="0"/>
          </w:p>
        </w:tc>
      </w:tr>
    </w:tbl>
    <w:p>
      <w:pPr>
        <w:pStyle w:val="Normal"/>
        <w:tabs>
          <w:tab w:val="clear" w:pos="708"/>
          <w:tab w:val="left" w:pos="1163" w:leader="none"/>
        </w:tabs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first" r:id="rId2"/>
      <w:type w:val="nextPage"/>
      <w:pgSz w:w="11906" w:h="16838"/>
      <w:pgMar w:left="1701" w:right="851" w:gutter="0" w:header="567" w:top="1134" w:footer="0" w:bottom="1134"/>
      <w:pgNumType w:start="1"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Фирменный бланк покупателя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1206b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c7c1d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120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4c7c1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LibreOffice/7.6.7.2$Linux_X86_64 LibreOffice_project/dd47e4b30cb7dab30588d6c79c651f218165e3c5</Application>
  <AppVersion>15.0000</AppVersion>
  <Pages>2</Pages>
  <Words>388</Words>
  <Characters>2809</Characters>
  <CharactersWithSpaces>3178</CharactersWithSpaces>
  <Paragraphs>23</Paragraphs>
  <Company>ОАО "АЭХК"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2022-10-24T05:14:00Z</dcterms:created>
  <dc:creator>Хитрова Наталья Генриховна</dc:creator>
  <dc:description/>
  <dc:language>ru-RU</dc:language>
  <cp:lastModifiedBy/>
  <dcterms:modified xsi:type="dcterms:W3CDTF">2024-12-05T15:14:50Z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